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E545F1" w:rsidRDefault="001B74CF" w:rsidP="00E545F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11.05.2023</w:t>
      </w:r>
    </w:p>
    <w:p w:rsidR="00982B74" w:rsidRPr="00E545F1" w:rsidRDefault="00982B74" w:rsidP="00E5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E545F1" w:rsidRDefault="00982B74" w:rsidP="00E5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5F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E545F1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1A5B2C" w:rsidRPr="00E545F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1A5B2C" w:rsidRPr="00E545F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E545F1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1A5B2C" w:rsidRPr="00E545F1">
        <w:rPr>
          <w:rFonts w:ascii="Times New Roman" w:hAnsi="Times New Roman" w:cs="Times New Roman"/>
          <w:sz w:val="24"/>
          <w:szCs w:val="24"/>
        </w:rPr>
        <w:t>Совета</w:t>
      </w:r>
      <w:r w:rsidRPr="00E545F1">
        <w:rPr>
          <w:rFonts w:ascii="Times New Roman" w:hAnsi="Times New Roman" w:cs="Times New Roman"/>
          <w:sz w:val="24"/>
          <w:szCs w:val="24"/>
        </w:rPr>
        <w:t>.</w:t>
      </w:r>
    </w:p>
    <w:p w:rsidR="00982B74" w:rsidRPr="00E545F1" w:rsidRDefault="00982B74" w:rsidP="00E54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545F1" w:rsidRDefault="001A5B2C" w:rsidP="00E5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E545F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E545F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E545F1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545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45F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1A5B2C" w:rsidRPr="00E545F1" w:rsidRDefault="001A5B2C" w:rsidP="00E545F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5F1">
        <w:rPr>
          <w:rFonts w:ascii="Times New Roman" w:hAnsi="Times New Roman"/>
          <w:sz w:val="24"/>
          <w:szCs w:val="24"/>
        </w:rPr>
        <w:t>Общество с ограниченной ответственностью «Безопасные железные дороги» ИНН 7708352250</w:t>
      </w:r>
    </w:p>
    <w:p w:rsidR="001A5B2C" w:rsidRPr="00E545F1" w:rsidRDefault="001A5B2C" w:rsidP="00E5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E545F1" w:rsidRDefault="00982B74" w:rsidP="00E545F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E545F1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E545F1" w:rsidRDefault="00B17D15" w:rsidP="00E54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E545F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FD5548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B6646D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D696DF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BDB4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A5B2C"/>
    <w:rsid w:val="001B74CF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545F1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2023-05-11T14:02:00Z</dcterms:created>
  <dcterms:modified xsi:type="dcterms:W3CDTF">2023-05-12T05:19:00Z</dcterms:modified>
</cp:coreProperties>
</file>